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9DC65" w14:textId="77777777"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14:paraId="663E3385" w14:textId="207D2043" w:rsidR="00BF4FDD" w:rsidRDefault="00A95144" w:rsidP="00587E2E">
      <w:pPr>
        <w:pStyle w:val="03INTESTAZIONEBOLD"/>
        <w:spacing w:line="360" w:lineRule="auto"/>
        <w:ind w:right="566" w:hanging="142"/>
        <w:jc w:val="center"/>
        <w:rPr>
          <w:rFonts w:ascii="Gill Sans MT" w:hAnsi="Gill Sans MT"/>
          <w:color w:val="000000" w:themeColor="text1"/>
          <w:sz w:val="36"/>
          <w:szCs w:val="36"/>
          <w:lang w:val="es-ES"/>
        </w:rPr>
      </w:pPr>
      <w:r>
        <w:rPr>
          <w:rFonts w:ascii="Gill Sans MT" w:hAnsi="Gill Sans MT"/>
          <w:color w:val="000000" w:themeColor="text1"/>
          <w:sz w:val="36"/>
          <w:szCs w:val="36"/>
          <w:lang w:val="es-ES"/>
        </w:rPr>
        <w:t>Fiat 500, en el top 10 de modelos de julio</w:t>
      </w:r>
      <w:r w:rsidR="00533663">
        <w:rPr>
          <w:rFonts w:ascii="Gill Sans MT" w:hAnsi="Gill Sans MT"/>
          <w:color w:val="000000" w:themeColor="text1"/>
          <w:sz w:val="36"/>
          <w:szCs w:val="36"/>
          <w:lang w:val="es-ES"/>
        </w:rPr>
        <w:t xml:space="preserve"> y Jeep sigue consolidando su crecimiento en 2019.</w:t>
      </w: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
    <w:p w14:paraId="03619D58" w14:textId="77777777" w:rsidR="00D95291" w:rsidRPr="00587E2E" w:rsidRDefault="00D95291" w:rsidP="00587E2E">
      <w:pPr>
        <w:pStyle w:val="03INTESTAZIONEBOLD"/>
        <w:spacing w:line="360" w:lineRule="auto"/>
        <w:ind w:right="566" w:hanging="142"/>
        <w:jc w:val="center"/>
        <w:rPr>
          <w:rFonts w:ascii="Gill Sans MT" w:hAnsi="Gill Sans MT"/>
          <w:color w:val="000000" w:themeColor="text1"/>
          <w:sz w:val="36"/>
          <w:szCs w:val="36"/>
          <w:lang w:val="es-ES"/>
        </w:rPr>
      </w:pPr>
    </w:p>
    <w:p w14:paraId="7B4B5A51" w14:textId="77777777" w:rsidR="00A95144" w:rsidRDefault="0070757A" w:rsidP="0001046F">
      <w:pPr>
        <w:pStyle w:val="Prrafodelista"/>
        <w:numPr>
          <w:ilvl w:val="0"/>
          <w:numId w:val="9"/>
        </w:numPr>
        <w:spacing w:line="360" w:lineRule="auto"/>
        <w:jc w:val="both"/>
        <w:rPr>
          <w:rFonts w:cs="Times New Roman"/>
          <w:b/>
          <w:bCs/>
          <w:lang w:eastAsia="en-GB"/>
        </w:rPr>
      </w:pPr>
      <w:bookmarkStart w:id="12" w:name="OLE_LINK8"/>
      <w:bookmarkStart w:id="13" w:name="OLE_LINK9"/>
      <w:bookmarkEnd w:id="6"/>
      <w:bookmarkEnd w:id="7"/>
      <w:bookmarkEnd w:id="8"/>
      <w:bookmarkEnd w:id="9"/>
      <w:r>
        <w:rPr>
          <w:rFonts w:cs="Times New Roman"/>
          <w:b/>
          <w:bCs/>
          <w:lang w:eastAsia="en-GB"/>
        </w:rPr>
        <w:t>El icono de la marca italiana se posiciona como el</w:t>
      </w:r>
      <w:r w:rsidR="00A95144">
        <w:rPr>
          <w:rFonts w:cs="Times New Roman"/>
          <w:b/>
          <w:bCs/>
          <w:lang w:eastAsia="en-GB"/>
        </w:rPr>
        <w:t xml:space="preserve"> sexto modelo con mayor número de matriculaciones durante un mes que sigue en tendencia a la baja</w:t>
      </w:r>
    </w:p>
    <w:p w14:paraId="14D4CFF0" w14:textId="77777777" w:rsidR="00130B63" w:rsidRPr="0001046F" w:rsidRDefault="00A95144" w:rsidP="0001046F">
      <w:pPr>
        <w:pStyle w:val="Prrafodelista"/>
        <w:numPr>
          <w:ilvl w:val="0"/>
          <w:numId w:val="9"/>
        </w:numPr>
        <w:spacing w:line="360" w:lineRule="auto"/>
        <w:jc w:val="both"/>
        <w:rPr>
          <w:rFonts w:cs="Times New Roman"/>
          <w:b/>
          <w:bCs/>
          <w:lang w:eastAsia="en-GB"/>
        </w:rPr>
      </w:pPr>
      <w:r>
        <w:rPr>
          <w:rFonts w:cs="Times New Roman"/>
          <w:b/>
          <w:bCs/>
          <w:lang w:eastAsia="en-GB"/>
        </w:rPr>
        <w:t>Jeep crece más de un 27% respecto al mismo</w:t>
      </w:r>
      <w:r w:rsidR="0070757A">
        <w:rPr>
          <w:rFonts w:cs="Times New Roman"/>
          <w:b/>
          <w:bCs/>
          <w:lang w:eastAsia="en-GB"/>
        </w:rPr>
        <w:t xml:space="preserve"> periodo de 2018, poniendo de manifiesto que sigue siendo una</w:t>
      </w:r>
      <w:r w:rsidR="00AA01A3">
        <w:rPr>
          <w:rFonts w:cs="Times New Roman"/>
          <w:b/>
          <w:bCs/>
          <w:lang w:eastAsia="en-GB"/>
        </w:rPr>
        <w:t xml:space="preserve"> </w:t>
      </w:r>
      <w:r w:rsidR="0070757A">
        <w:rPr>
          <w:rFonts w:cs="Times New Roman"/>
          <w:b/>
          <w:bCs/>
          <w:lang w:eastAsia="en-GB"/>
        </w:rPr>
        <w:t>de</w:t>
      </w:r>
      <w:r w:rsidR="00AA01A3">
        <w:rPr>
          <w:rFonts w:cs="Times New Roman"/>
          <w:b/>
          <w:bCs/>
          <w:lang w:eastAsia="en-GB"/>
        </w:rPr>
        <w:t xml:space="preserve"> las marcas</w:t>
      </w:r>
      <w:r w:rsidR="0070757A">
        <w:rPr>
          <w:rFonts w:cs="Times New Roman"/>
          <w:b/>
          <w:bCs/>
          <w:lang w:eastAsia="en-GB"/>
        </w:rPr>
        <w:t xml:space="preserve"> favoritas de los consumidores</w:t>
      </w:r>
      <w:r>
        <w:rPr>
          <w:rFonts w:cs="Times New Roman"/>
          <w:b/>
          <w:bCs/>
          <w:lang w:eastAsia="en-GB"/>
        </w:rPr>
        <w:t xml:space="preserve"> </w:t>
      </w:r>
    </w:p>
    <w:p w14:paraId="4339DD10" w14:textId="77777777" w:rsidR="0001046F" w:rsidRDefault="0001046F" w:rsidP="0001046F">
      <w:pPr>
        <w:spacing w:line="360" w:lineRule="auto"/>
        <w:jc w:val="both"/>
        <w:rPr>
          <w:rFonts w:cs="Times New Roman"/>
          <w:bCs/>
          <w:lang w:eastAsia="en-GB"/>
        </w:rPr>
      </w:pPr>
    </w:p>
    <w:p w14:paraId="1DE29577" w14:textId="16095797" w:rsidR="000A4340" w:rsidRDefault="0001046F" w:rsidP="0001046F">
      <w:pPr>
        <w:spacing w:line="360" w:lineRule="auto"/>
        <w:jc w:val="both"/>
        <w:rPr>
          <w:rFonts w:cs="Times New Roman"/>
          <w:bCs/>
          <w:lang w:eastAsia="en-GB"/>
        </w:rPr>
      </w:pPr>
      <w:r w:rsidRPr="000A345E">
        <w:rPr>
          <w:rFonts w:cs="Times New Roman"/>
          <w:b/>
          <w:bCs/>
          <w:lang w:val="pt-BR" w:eastAsia="en-GB"/>
        </w:rPr>
        <w:t xml:space="preserve">Alcalá de Henares, </w:t>
      </w:r>
      <w:r w:rsidR="0001648A">
        <w:rPr>
          <w:rFonts w:cs="Times New Roman"/>
          <w:b/>
          <w:bCs/>
          <w:lang w:val="pt-BR" w:eastAsia="en-GB"/>
        </w:rPr>
        <w:t>6</w:t>
      </w:r>
      <w:r w:rsidR="00B6258E" w:rsidRPr="000A345E">
        <w:rPr>
          <w:rFonts w:cs="Times New Roman"/>
          <w:b/>
          <w:bCs/>
          <w:lang w:val="pt-BR" w:eastAsia="en-GB"/>
        </w:rPr>
        <w:t xml:space="preserve"> </w:t>
      </w:r>
      <w:r w:rsidRPr="000A345E">
        <w:rPr>
          <w:rFonts w:cs="Times New Roman"/>
          <w:b/>
          <w:bCs/>
          <w:lang w:val="pt-BR" w:eastAsia="en-GB"/>
        </w:rPr>
        <w:t xml:space="preserve">de </w:t>
      </w:r>
      <w:r w:rsidR="000A4340" w:rsidRPr="000A345E">
        <w:rPr>
          <w:rFonts w:cs="Times New Roman"/>
          <w:b/>
          <w:bCs/>
          <w:lang w:val="pt-BR" w:eastAsia="en-GB"/>
        </w:rPr>
        <w:t>agosto</w:t>
      </w:r>
      <w:r w:rsidRPr="000A345E">
        <w:rPr>
          <w:rFonts w:cs="Times New Roman"/>
          <w:b/>
          <w:bCs/>
          <w:lang w:val="pt-BR" w:eastAsia="en-GB"/>
        </w:rPr>
        <w:t xml:space="preserve"> de 2019.-</w:t>
      </w:r>
      <w:r w:rsidRPr="000A345E">
        <w:rPr>
          <w:rFonts w:cs="Times New Roman"/>
          <w:bCs/>
          <w:lang w:val="pt-BR" w:eastAsia="en-GB"/>
        </w:rPr>
        <w:t xml:space="preserve"> </w:t>
      </w:r>
      <w:r w:rsidR="0070757A">
        <w:rPr>
          <w:rFonts w:cs="Times New Roman"/>
          <w:bCs/>
          <w:lang w:eastAsia="en-GB"/>
        </w:rPr>
        <w:t xml:space="preserve">El mes de julio de 2019 marca un punto de inflexión en las matriculaciones de vehículos, ya que es la primera vez que este mes experimenta una caída desde 2012, según informa la </w:t>
      </w:r>
      <w:proofErr w:type="spellStart"/>
      <w:r w:rsidR="0070757A">
        <w:rPr>
          <w:rFonts w:cs="Times New Roman"/>
          <w:bCs/>
          <w:lang w:eastAsia="en-GB"/>
        </w:rPr>
        <w:t>Anfac</w:t>
      </w:r>
      <w:proofErr w:type="spellEnd"/>
      <w:r w:rsidR="0070757A">
        <w:rPr>
          <w:rFonts w:cs="Times New Roman"/>
          <w:bCs/>
          <w:lang w:eastAsia="en-GB"/>
        </w:rPr>
        <w:t xml:space="preserve">, Asociación Española de Fabricantes de Automóviles y Camiones. </w:t>
      </w:r>
      <w:r w:rsidR="000A4340">
        <w:rPr>
          <w:rFonts w:cs="Times New Roman"/>
          <w:bCs/>
          <w:lang w:eastAsia="en-GB"/>
        </w:rPr>
        <w:t xml:space="preserve">Este mes se han matriculado 116.686 vehículos, un 11,1 </w:t>
      </w:r>
      <w:r w:rsidR="0070757A">
        <w:rPr>
          <w:rFonts w:cs="Times New Roman"/>
          <w:bCs/>
          <w:lang w:eastAsia="en-GB"/>
        </w:rPr>
        <w:t>%</w:t>
      </w:r>
      <w:r w:rsidR="000A4340">
        <w:rPr>
          <w:rFonts w:cs="Times New Roman"/>
          <w:bCs/>
          <w:lang w:eastAsia="en-GB"/>
        </w:rPr>
        <w:t xml:space="preserve"> menos que el mes pasado. </w:t>
      </w:r>
      <w:r w:rsidR="00AA01A3">
        <w:rPr>
          <w:rFonts w:cs="Times New Roman"/>
          <w:bCs/>
          <w:lang w:eastAsia="en-GB"/>
        </w:rPr>
        <w:t>Mientras que e</w:t>
      </w:r>
      <w:r w:rsidR="000A4340">
        <w:rPr>
          <w:rFonts w:cs="Times New Roman"/>
          <w:bCs/>
          <w:lang w:eastAsia="en-GB"/>
        </w:rPr>
        <w:t>n lo que va de año, se han matriculado</w:t>
      </w:r>
      <w:r w:rsidR="00AA01A3">
        <w:rPr>
          <w:rFonts w:cs="Times New Roman"/>
          <w:bCs/>
          <w:lang w:eastAsia="en-GB"/>
        </w:rPr>
        <w:t xml:space="preserve"> un total de</w:t>
      </w:r>
      <w:r w:rsidR="000A4340">
        <w:rPr>
          <w:rFonts w:cs="Times New Roman"/>
          <w:bCs/>
          <w:lang w:eastAsia="en-GB"/>
        </w:rPr>
        <w:t xml:space="preserve"> 809.159</w:t>
      </w:r>
      <w:r w:rsidR="00AA01A3">
        <w:rPr>
          <w:rFonts w:cs="Times New Roman"/>
          <w:bCs/>
          <w:lang w:eastAsia="en-GB"/>
        </w:rPr>
        <w:t xml:space="preserve"> vehículos</w:t>
      </w:r>
      <w:r w:rsidR="000A4340">
        <w:rPr>
          <w:rFonts w:cs="Times New Roman"/>
          <w:bCs/>
          <w:lang w:eastAsia="en-GB"/>
        </w:rPr>
        <w:t>, un 6,5% menos que el año pasado.</w:t>
      </w:r>
    </w:p>
    <w:p w14:paraId="188CCA3A" w14:textId="77777777" w:rsidR="000A4340" w:rsidRDefault="000A4340" w:rsidP="0001046F">
      <w:pPr>
        <w:spacing w:line="360" w:lineRule="auto"/>
        <w:jc w:val="both"/>
        <w:rPr>
          <w:rFonts w:cs="Times New Roman"/>
          <w:bCs/>
          <w:lang w:eastAsia="en-GB"/>
        </w:rPr>
      </w:pPr>
    </w:p>
    <w:p w14:paraId="6C36DE4C" w14:textId="77777777" w:rsidR="000A4340" w:rsidRDefault="000A4340" w:rsidP="0001046F">
      <w:pPr>
        <w:spacing w:line="360" w:lineRule="auto"/>
        <w:jc w:val="both"/>
        <w:rPr>
          <w:rFonts w:cs="Times New Roman"/>
          <w:bCs/>
          <w:lang w:eastAsia="en-GB"/>
        </w:rPr>
      </w:pPr>
      <w:r>
        <w:rPr>
          <w:rFonts w:cs="Times New Roman"/>
          <w:bCs/>
          <w:lang w:eastAsia="en-GB"/>
        </w:rPr>
        <w:t>A pesar del descenso</w:t>
      </w:r>
      <w:r w:rsidR="00AA01A3">
        <w:rPr>
          <w:rFonts w:cs="Times New Roman"/>
          <w:bCs/>
          <w:lang w:eastAsia="en-GB"/>
        </w:rPr>
        <w:t xml:space="preserve"> generalizado</w:t>
      </w:r>
      <w:r>
        <w:rPr>
          <w:rFonts w:cs="Times New Roman"/>
          <w:bCs/>
          <w:lang w:eastAsia="en-GB"/>
        </w:rPr>
        <w:t>, Fiat se mantiene en el top 10 de vehículos matriculados, con un total de 5.466</w:t>
      </w:r>
      <w:r w:rsidR="00AA01A3">
        <w:rPr>
          <w:rFonts w:cs="Times New Roman"/>
          <w:bCs/>
          <w:lang w:eastAsia="en-GB"/>
        </w:rPr>
        <w:t xml:space="preserve"> unidades matriculadas</w:t>
      </w:r>
      <w:r>
        <w:rPr>
          <w:rFonts w:cs="Times New Roman"/>
          <w:bCs/>
          <w:lang w:eastAsia="en-GB"/>
        </w:rPr>
        <w:t xml:space="preserve"> en este mes; mientras que en el acumulado de enero a junio </w:t>
      </w:r>
      <w:r w:rsidR="00AA01A3">
        <w:rPr>
          <w:rFonts w:cs="Times New Roman"/>
          <w:bCs/>
          <w:lang w:eastAsia="en-GB"/>
        </w:rPr>
        <w:t>la suma asciende a 35.276. Cabe destacar</w:t>
      </w:r>
      <w:r>
        <w:rPr>
          <w:rFonts w:cs="Times New Roman"/>
          <w:bCs/>
          <w:lang w:eastAsia="en-GB"/>
        </w:rPr>
        <w:t xml:space="preserve"> que el Fiat 50</w:t>
      </w:r>
      <w:r w:rsidR="00AA01A3">
        <w:rPr>
          <w:rFonts w:cs="Times New Roman"/>
          <w:bCs/>
          <w:lang w:eastAsia="en-GB"/>
        </w:rPr>
        <w:t>0 continúa en auge y</w:t>
      </w:r>
      <w:r>
        <w:rPr>
          <w:rFonts w:cs="Times New Roman"/>
          <w:bCs/>
          <w:lang w:eastAsia="en-GB"/>
        </w:rPr>
        <w:t xml:space="preserve"> se sitúa como el sexto modelo con mayor número de matricu</w:t>
      </w:r>
      <w:r w:rsidR="00A95144">
        <w:rPr>
          <w:rFonts w:cs="Times New Roman"/>
          <w:bCs/>
          <w:lang w:eastAsia="en-GB"/>
        </w:rPr>
        <w:t xml:space="preserve">laciones, </w:t>
      </w:r>
      <w:r w:rsidR="00AA01A3">
        <w:rPr>
          <w:rFonts w:cs="Times New Roman"/>
          <w:bCs/>
          <w:lang w:eastAsia="en-GB"/>
        </w:rPr>
        <w:t xml:space="preserve">las cifras lo ponen de manifiesto, con </w:t>
      </w:r>
      <w:r w:rsidR="00A95144">
        <w:rPr>
          <w:rFonts w:cs="Times New Roman"/>
          <w:bCs/>
          <w:lang w:eastAsia="en-GB"/>
        </w:rPr>
        <w:t>un total de 2.478</w:t>
      </w:r>
      <w:r w:rsidR="00AA01A3">
        <w:rPr>
          <w:rFonts w:cs="Times New Roman"/>
          <w:bCs/>
          <w:lang w:eastAsia="en-GB"/>
        </w:rPr>
        <w:t xml:space="preserve"> unidades</w:t>
      </w:r>
      <w:r w:rsidR="00A95144">
        <w:rPr>
          <w:rFonts w:cs="Times New Roman"/>
          <w:bCs/>
          <w:lang w:eastAsia="en-GB"/>
        </w:rPr>
        <w:t>, un 19,83</w:t>
      </w:r>
      <w:r w:rsidR="00AA01A3">
        <w:rPr>
          <w:rFonts w:cs="Times New Roman"/>
          <w:bCs/>
          <w:lang w:eastAsia="en-GB"/>
        </w:rPr>
        <w:t xml:space="preserve"> %</w:t>
      </w:r>
      <w:r w:rsidR="00A95144">
        <w:rPr>
          <w:rFonts w:cs="Times New Roman"/>
          <w:bCs/>
          <w:lang w:eastAsia="en-GB"/>
        </w:rPr>
        <w:t xml:space="preserve"> más que en el mes de julio de 2018.</w:t>
      </w:r>
    </w:p>
    <w:p w14:paraId="0FFAF18A" w14:textId="77777777" w:rsidR="00A95144" w:rsidRDefault="00A95144" w:rsidP="0001046F">
      <w:pPr>
        <w:spacing w:line="360" w:lineRule="auto"/>
        <w:jc w:val="both"/>
        <w:rPr>
          <w:rFonts w:cs="Times New Roman"/>
          <w:bCs/>
          <w:lang w:eastAsia="en-GB"/>
        </w:rPr>
      </w:pPr>
    </w:p>
    <w:p w14:paraId="2910EC36" w14:textId="77777777" w:rsidR="00A95144" w:rsidRDefault="00A95144" w:rsidP="0001046F">
      <w:pPr>
        <w:spacing w:line="360" w:lineRule="auto"/>
        <w:jc w:val="both"/>
        <w:rPr>
          <w:rFonts w:cs="Times New Roman"/>
          <w:bCs/>
          <w:lang w:eastAsia="en-GB"/>
        </w:rPr>
      </w:pPr>
      <w:r w:rsidRPr="00A95144">
        <w:rPr>
          <w:rFonts w:cs="Times New Roman"/>
          <w:bCs/>
          <w:lang w:eastAsia="en-GB"/>
        </w:rPr>
        <w:t>Dentro de este descenso generalizado, Jeep se mantiene como una de las marcas con mayor crecimiento</w:t>
      </w:r>
      <w:r>
        <w:rPr>
          <w:rFonts w:cs="Times New Roman"/>
          <w:bCs/>
          <w:lang w:eastAsia="en-GB"/>
        </w:rPr>
        <w:t xml:space="preserve">. En el acumulado de enero a julio, se han matriculado un total de 12.542 vehículos, lo que supone un 27,4 % más que en el mismo periodo de 2018. </w:t>
      </w:r>
      <w:r w:rsidR="0070757A">
        <w:rPr>
          <w:rFonts w:cs="Times New Roman"/>
          <w:bCs/>
          <w:lang w:eastAsia="en-GB"/>
        </w:rPr>
        <w:t xml:space="preserve">Gran parte del éxito de este aumento se debe a las ventas del Jeep </w:t>
      </w:r>
      <w:proofErr w:type="spellStart"/>
      <w:r w:rsidR="0070757A">
        <w:rPr>
          <w:rFonts w:cs="Times New Roman"/>
          <w:bCs/>
          <w:lang w:eastAsia="en-GB"/>
        </w:rPr>
        <w:t>Renegade</w:t>
      </w:r>
      <w:proofErr w:type="spellEnd"/>
      <w:r w:rsidR="0070757A">
        <w:rPr>
          <w:rFonts w:cs="Times New Roman"/>
          <w:bCs/>
          <w:lang w:eastAsia="en-GB"/>
        </w:rPr>
        <w:t>, un modelo que ha registrado un 40,34 % más de matriculaciones respecto al mismo mes del año pasado, y un 66,59 % más que en el mismo periodo de enero a julio de 2018.</w:t>
      </w:r>
    </w:p>
    <w:p w14:paraId="4AA8F876" w14:textId="7E81D59E" w:rsidR="00B726DF" w:rsidRPr="00587E2E" w:rsidRDefault="00B726DF" w:rsidP="00D95291">
      <w:pPr>
        <w:spacing w:line="360" w:lineRule="auto"/>
        <w:jc w:val="both"/>
        <w:rPr>
          <w:rFonts w:asciiTheme="minorHAnsi" w:hAnsiTheme="minorHAnsi" w:cs="Times New Roman"/>
        </w:rPr>
      </w:pPr>
      <w:r>
        <w:rPr>
          <w:rFonts w:cs="Times New Roman"/>
          <w:bCs/>
          <w:lang w:eastAsia="en-GB"/>
        </w:rPr>
        <w:t xml:space="preserve">Respecto al canal privado, </w:t>
      </w:r>
      <w:r w:rsidR="00D95291">
        <w:rPr>
          <w:rFonts w:cs="Times New Roman"/>
          <w:bCs/>
          <w:lang w:eastAsia="en-GB"/>
        </w:rPr>
        <w:t xml:space="preserve"> después del espectacular crecimiento de Jeep en el</w:t>
      </w:r>
      <w:r w:rsidR="0001648A">
        <w:rPr>
          <w:rFonts w:cs="Times New Roman"/>
          <w:bCs/>
          <w:lang w:eastAsia="en-GB"/>
        </w:rPr>
        <w:t xml:space="preserve"> 2018, do</w:t>
      </w:r>
      <w:r w:rsidR="00D95291">
        <w:rPr>
          <w:rFonts w:cs="Times New Roman"/>
          <w:bCs/>
          <w:lang w:eastAsia="en-GB"/>
        </w:rPr>
        <w:t xml:space="preserve">nde  </w:t>
      </w:r>
      <w:r w:rsidR="0001648A">
        <w:rPr>
          <w:rFonts w:cs="Times New Roman"/>
          <w:bCs/>
          <w:lang w:eastAsia="en-GB"/>
        </w:rPr>
        <w:t xml:space="preserve">casi </w:t>
      </w:r>
      <w:r w:rsidR="00D95291">
        <w:rPr>
          <w:rFonts w:cs="Times New Roman"/>
          <w:bCs/>
          <w:lang w:eastAsia="en-GB"/>
        </w:rPr>
        <w:t>se triplicaron sus</w:t>
      </w:r>
      <w:r w:rsidR="0001648A">
        <w:rPr>
          <w:rFonts w:cs="Times New Roman"/>
          <w:bCs/>
          <w:lang w:eastAsia="en-GB"/>
        </w:rPr>
        <w:t xml:space="preserve"> v</w:t>
      </w:r>
      <w:r w:rsidR="00D95291">
        <w:rPr>
          <w:rFonts w:cs="Times New Roman"/>
          <w:bCs/>
          <w:lang w:eastAsia="en-GB"/>
        </w:rPr>
        <w:t>olúmenes</w:t>
      </w:r>
      <w:r w:rsidR="0001648A">
        <w:rPr>
          <w:rFonts w:cs="Times New Roman"/>
          <w:bCs/>
          <w:lang w:eastAsia="en-GB"/>
        </w:rPr>
        <w:t xml:space="preserve">, </w:t>
      </w:r>
      <w:bookmarkStart w:id="14" w:name="_GoBack"/>
      <w:bookmarkEnd w:id="14"/>
      <w:r w:rsidR="0001648A">
        <w:rPr>
          <w:rFonts w:cs="Times New Roman"/>
          <w:bCs/>
          <w:lang w:eastAsia="en-GB"/>
        </w:rPr>
        <w:t>en julio 2019 ha crecido un 22% vs julio 2018, y todo ello en un mercado que ha perdido un 11%.</w:t>
      </w:r>
    </w:p>
    <w:p w14:paraId="5ABE62BE" w14:textId="77777777" w:rsidR="00B726DF" w:rsidRDefault="00B726DF" w:rsidP="0001046F">
      <w:pPr>
        <w:spacing w:line="360" w:lineRule="auto"/>
        <w:jc w:val="both"/>
        <w:rPr>
          <w:rFonts w:asciiTheme="minorHAnsi" w:hAnsiTheme="minorHAnsi" w:cs="Times New Roman"/>
        </w:rPr>
      </w:pPr>
    </w:p>
    <w:p w14:paraId="76ADC4BE" w14:textId="77777777" w:rsidR="00D95291" w:rsidRDefault="00D95291" w:rsidP="0001046F">
      <w:pPr>
        <w:spacing w:line="360" w:lineRule="auto"/>
        <w:jc w:val="both"/>
        <w:rPr>
          <w:rFonts w:cs="Times New Roman"/>
          <w:bCs/>
          <w:lang w:eastAsia="en-GB"/>
        </w:rPr>
      </w:pPr>
    </w:p>
    <w:p w14:paraId="0942AC7C" w14:textId="2DF86199" w:rsidR="008C404E" w:rsidRDefault="008C404E" w:rsidP="0001046F">
      <w:pPr>
        <w:spacing w:line="360" w:lineRule="auto"/>
        <w:jc w:val="both"/>
        <w:rPr>
          <w:rFonts w:cs="Times New Roman"/>
          <w:bCs/>
          <w:lang w:eastAsia="en-GB"/>
        </w:rPr>
      </w:pPr>
    </w:p>
    <w:p w14:paraId="2CC4ECF8" w14:textId="0A572CE7" w:rsidR="002849E4" w:rsidRDefault="002849E4" w:rsidP="0001046F">
      <w:pPr>
        <w:spacing w:line="360" w:lineRule="auto"/>
        <w:jc w:val="both"/>
        <w:rPr>
          <w:rFonts w:cs="Times New Roman"/>
          <w:bCs/>
          <w:lang w:eastAsia="en-GB"/>
        </w:rPr>
      </w:pPr>
      <w:r>
        <w:rPr>
          <w:rFonts w:cs="Times New Roman"/>
          <w:bCs/>
          <w:lang w:eastAsia="en-GB"/>
        </w:rPr>
        <w:t xml:space="preserve">Por último, Alfa Romeo sigue en forma gracias a las ventas de su modelo </w:t>
      </w:r>
      <w:proofErr w:type="spellStart"/>
      <w:r>
        <w:rPr>
          <w:rFonts w:cs="Times New Roman"/>
          <w:bCs/>
          <w:lang w:eastAsia="en-GB"/>
        </w:rPr>
        <w:t>Stelvio</w:t>
      </w:r>
      <w:proofErr w:type="spellEnd"/>
      <w:r>
        <w:rPr>
          <w:rFonts w:cs="Times New Roman"/>
          <w:bCs/>
          <w:lang w:eastAsia="en-GB"/>
        </w:rPr>
        <w:t>, que en el acumulado de enero a julio de este año ha matriculado un total de 1.768 unidades, un 12,18 % más que en los mismos meses del pasado año.</w:t>
      </w:r>
    </w:p>
    <w:p w14:paraId="5DDFD4DB" w14:textId="77777777" w:rsidR="0001046F" w:rsidRDefault="0001046F" w:rsidP="0001046F">
      <w:pPr>
        <w:spacing w:line="360" w:lineRule="auto"/>
        <w:jc w:val="both"/>
        <w:rPr>
          <w:rFonts w:cs="Times New Roman"/>
          <w:bCs/>
          <w:lang w:eastAsia="en-GB"/>
        </w:rPr>
      </w:pPr>
    </w:p>
    <w:p w14:paraId="7FB6B40C" w14:textId="77777777" w:rsidR="000A345E" w:rsidRDefault="000A345E" w:rsidP="0001046F">
      <w:pPr>
        <w:spacing w:line="360" w:lineRule="auto"/>
        <w:jc w:val="both"/>
        <w:rPr>
          <w:rFonts w:cs="Times New Roman"/>
          <w:bCs/>
          <w:lang w:eastAsia="en-GB"/>
        </w:rPr>
      </w:pPr>
    </w:p>
    <w:p w14:paraId="51678EBC" w14:textId="77777777" w:rsidR="000A345E" w:rsidRDefault="000A345E" w:rsidP="0001046F">
      <w:pPr>
        <w:spacing w:line="360" w:lineRule="auto"/>
        <w:jc w:val="both"/>
        <w:rPr>
          <w:rFonts w:cs="Times New Roman"/>
          <w:bCs/>
          <w:lang w:eastAsia="en-GB"/>
        </w:rPr>
      </w:pPr>
    </w:p>
    <w:bookmarkEnd w:id="10"/>
    <w:bookmarkEnd w:id="11"/>
    <w:bookmarkEnd w:id="12"/>
    <w:bookmarkEnd w:id="13"/>
    <w:p w14:paraId="6EF5BE28" w14:textId="77777777" w:rsidR="00CC6E32" w:rsidRPr="008236EE"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14:paraId="648CF43F" w14:textId="77777777" w:rsidR="00334CAD" w:rsidRPr="000A345E"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0A345E">
        <w:rPr>
          <w:rFonts w:ascii="Arial" w:eastAsia="Calibri" w:hAnsi="Arial" w:cs="Arial"/>
          <w:b/>
          <w:bCs/>
          <w:color w:val="A6A6A6" w:themeColor="background1" w:themeShade="A6"/>
          <w:sz w:val="16"/>
          <w:szCs w:val="16"/>
          <w:u w:val="single"/>
          <w:lang w:eastAsia="it-IT"/>
        </w:rPr>
        <w:t xml:space="preserve">Fiat Chrysler </w:t>
      </w:r>
      <w:proofErr w:type="spellStart"/>
      <w:r w:rsidRPr="000A345E">
        <w:rPr>
          <w:rFonts w:ascii="Arial" w:eastAsia="Calibri" w:hAnsi="Arial" w:cs="Arial"/>
          <w:b/>
          <w:bCs/>
          <w:color w:val="A6A6A6" w:themeColor="background1" w:themeShade="A6"/>
          <w:sz w:val="16"/>
          <w:szCs w:val="16"/>
          <w:u w:val="single"/>
          <w:lang w:eastAsia="it-IT"/>
        </w:rPr>
        <w:t>Automobiles</w:t>
      </w:r>
      <w:proofErr w:type="spellEnd"/>
      <w:r w:rsidRPr="000A345E">
        <w:rPr>
          <w:rFonts w:ascii="Arial" w:eastAsia="Calibri" w:hAnsi="Arial" w:cs="Arial"/>
          <w:b/>
          <w:bCs/>
          <w:color w:val="A6A6A6" w:themeColor="background1" w:themeShade="A6"/>
          <w:sz w:val="16"/>
          <w:szCs w:val="16"/>
          <w:u w:val="single"/>
          <w:lang w:eastAsia="it-IT"/>
        </w:rPr>
        <w:t xml:space="preserve"> Spain, S.A.</w:t>
      </w:r>
    </w:p>
    <w:p w14:paraId="0E830E80" w14:textId="77777777"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14:paraId="54CFF068" w14:textId="77777777"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14:paraId="4846B08E" w14:textId="77777777"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14:paraId="5AF00B34" w14:textId="77777777"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1363" w14:textId="77777777" w:rsidR="0025306C" w:rsidRDefault="0025306C" w:rsidP="0040727A">
      <w:r>
        <w:separator/>
      </w:r>
    </w:p>
  </w:endnote>
  <w:endnote w:type="continuationSeparator" w:id="0">
    <w:p w14:paraId="2A74C9DF" w14:textId="77777777" w:rsidR="0025306C" w:rsidRDefault="0025306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C4AE" w14:textId="51B968A7" w:rsidR="0040727A" w:rsidRDefault="00CD48DB">
    <w:pPr>
      <w:pStyle w:val="Piedepgina"/>
    </w:pPr>
    <w:r>
      <w:rPr>
        <w:noProof/>
        <w:lang w:val="en-US"/>
      </w:rPr>
      <w:drawing>
        <wp:anchor distT="0" distB="0" distL="114300" distR="114300" simplePos="0" relativeHeight="251663360" behindDoc="0" locked="0" layoutInCell="1" allowOverlap="1" wp14:anchorId="4177F9AC" wp14:editId="32B20D03">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173E62">
      <w:rPr>
        <w:noProof/>
        <w:lang w:val="en-US"/>
      </w:rPr>
      <mc:AlternateContent>
        <mc:Choice Requires="wps">
          <w:drawing>
            <wp:anchor distT="0" distB="0" distL="114300" distR="114300" simplePos="0" relativeHeight="251658240" behindDoc="0" locked="0" layoutInCell="1" allowOverlap="1" wp14:anchorId="73A9E82E" wp14:editId="432085CA">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C89F"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21E5467" w14:textId="77777777" w:rsidR="0040727A" w:rsidRPr="008D0D59" w:rsidRDefault="0040727A" w:rsidP="0040727A">
                          <w:pPr>
                            <w:pStyle w:val="04FOOTER"/>
                          </w:pPr>
                          <w:r w:rsidRPr="008D0D59">
                            <w:rPr>
                              <w:rStyle w:val="05FOOTERBOLD"/>
                              <w:sz w:val="13"/>
                              <w:szCs w:val="13"/>
                              <w:lang w:val="es-ES"/>
                            </w:rPr>
                            <w:t>N.I.F. A-28012342</w:t>
                          </w:r>
                        </w:p>
                        <w:p w14:paraId="0098C8B1" w14:textId="77777777"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5AF5C89F"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21E5467" w14:textId="77777777" w:rsidR="0040727A" w:rsidRPr="008D0D59" w:rsidRDefault="0040727A" w:rsidP="0040727A">
                    <w:pPr>
                      <w:pStyle w:val="04FOOTER"/>
                    </w:pPr>
                    <w:r w:rsidRPr="008D0D59">
                      <w:rPr>
                        <w:rStyle w:val="05FOOTERBOLD"/>
                        <w:sz w:val="13"/>
                        <w:szCs w:val="13"/>
                        <w:lang w:val="es-ES"/>
                      </w:rPr>
                      <w:t>N.I.F. A-28012342</w:t>
                    </w:r>
                  </w:p>
                  <w:p w14:paraId="0098C8B1" w14:textId="77777777" w:rsidR="0040727A" w:rsidRPr="008D0D59" w:rsidRDefault="0040727A" w:rsidP="0040727A"/>
                </w:txbxContent>
              </v:textbox>
            </v:shape>
          </w:pict>
        </mc:Fallback>
      </mc:AlternateContent>
    </w:r>
    <w:r w:rsidR="00173E62">
      <w:rPr>
        <w:noProof/>
        <w:lang w:val="en-US"/>
      </w:rPr>
      <mc:AlternateContent>
        <mc:Choice Requires="wps">
          <w:drawing>
            <wp:anchor distT="0" distB="0" distL="114300" distR="114300" simplePos="0" relativeHeight="251657216" behindDoc="0" locked="0" layoutInCell="1" allowOverlap="1" wp14:anchorId="583D2079" wp14:editId="1E5423F6">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345D"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35BBBD05"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7E4F4619"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44CE345D"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35BBBD05"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7E4F4619"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173E62">
      <w:rPr>
        <w:noProof/>
        <w:lang w:val="en-US"/>
      </w:rPr>
      <mc:AlternateContent>
        <mc:Choice Requires="wps">
          <w:drawing>
            <wp:anchor distT="0" distB="0" distL="114300" distR="114300" simplePos="0" relativeHeight="251670528" behindDoc="0" locked="0" layoutInCell="1" allowOverlap="1" wp14:anchorId="3C13B439" wp14:editId="6BCB36B6">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4F1C0"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21FB3236"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CC204D4" w14:textId="77777777"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5A44F1C0"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21FB3236"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CC204D4" w14:textId="77777777"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38F3C" w14:textId="77777777" w:rsidR="0025306C" w:rsidRDefault="0025306C" w:rsidP="0040727A">
      <w:r>
        <w:separator/>
      </w:r>
    </w:p>
  </w:footnote>
  <w:footnote w:type="continuationSeparator" w:id="0">
    <w:p w14:paraId="3C5B5B83" w14:textId="77777777" w:rsidR="0025306C" w:rsidRDefault="0025306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93A5" w14:textId="77777777" w:rsidR="0040727A" w:rsidRDefault="00E07BE1" w:rsidP="00AA6167">
    <w:pPr>
      <w:pStyle w:val="Encabezado"/>
      <w:jc w:val="center"/>
    </w:pPr>
    <w:r>
      <w:rPr>
        <w:noProof/>
        <w:lang w:val="en-US"/>
      </w:rPr>
      <w:drawing>
        <wp:anchor distT="0" distB="0" distL="114300" distR="114300" simplePos="0" relativeHeight="251668480" behindDoc="0" locked="0" layoutInCell="1" allowOverlap="1" wp14:anchorId="350808DA" wp14:editId="1048755B">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14:anchorId="46CAD596" wp14:editId="6E70B7CD">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14:anchorId="75482B48" wp14:editId="6CB15414">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14:anchorId="69F364E5" wp14:editId="3972991B">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14:anchorId="7C687A92" wp14:editId="4F33241B">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14:anchorId="77FCFD64" wp14:editId="3F91E083">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val="en-US"/>
      </w:rPr>
      <w:drawing>
        <wp:inline distT="0" distB="0" distL="0" distR="0" wp14:anchorId="5A5ECCBE" wp14:editId="01E175FC">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1679"/>
    <w:rsid w:val="002027F5"/>
    <w:rsid w:val="00203F6E"/>
    <w:rsid w:val="00217E0B"/>
    <w:rsid w:val="0022002D"/>
    <w:rsid w:val="0022119D"/>
    <w:rsid w:val="0022139D"/>
    <w:rsid w:val="002261FD"/>
    <w:rsid w:val="00235E55"/>
    <w:rsid w:val="00242880"/>
    <w:rsid w:val="00243D71"/>
    <w:rsid w:val="002463D0"/>
    <w:rsid w:val="0025306C"/>
    <w:rsid w:val="002579B2"/>
    <w:rsid w:val="002615BB"/>
    <w:rsid w:val="0026205B"/>
    <w:rsid w:val="002632B2"/>
    <w:rsid w:val="0027228C"/>
    <w:rsid w:val="002723FD"/>
    <w:rsid w:val="00277BED"/>
    <w:rsid w:val="00284863"/>
    <w:rsid w:val="002849E4"/>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5EE9"/>
    <w:rsid w:val="003A454A"/>
    <w:rsid w:val="003B02D3"/>
    <w:rsid w:val="003B2FC2"/>
    <w:rsid w:val="003B5E1C"/>
    <w:rsid w:val="003B604D"/>
    <w:rsid w:val="003B6B4D"/>
    <w:rsid w:val="003D0012"/>
    <w:rsid w:val="003D00CD"/>
    <w:rsid w:val="003D0B65"/>
    <w:rsid w:val="003D6EF2"/>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0757A"/>
    <w:rsid w:val="00710E9A"/>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0E6"/>
    <w:rsid w:val="00821BFC"/>
    <w:rsid w:val="008236EE"/>
    <w:rsid w:val="00825E46"/>
    <w:rsid w:val="00826617"/>
    <w:rsid w:val="00831ECD"/>
    <w:rsid w:val="008341CC"/>
    <w:rsid w:val="0084139F"/>
    <w:rsid w:val="008524D7"/>
    <w:rsid w:val="008566AC"/>
    <w:rsid w:val="00873252"/>
    <w:rsid w:val="008740C3"/>
    <w:rsid w:val="008762DB"/>
    <w:rsid w:val="008917B0"/>
    <w:rsid w:val="008C404E"/>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5144"/>
    <w:rsid w:val="00A96976"/>
    <w:rsid w:val="00AA01A3"/>
    <w:rsid w:val="00AA0E4B"/>
    <w:rsid w:val="00AA2C47"/>
    <w:rsid w:val="00AA48FA"/>
    <w:rsid w:val="00AA5EAD"/>
    <w:rsid w:val="00AA6167"/>
    <w:rsid w:val="00AB4F94"/>
    <w:rsid w:val="00AB7FF8"/>
    <w:rsid w:val="00AC6336"/>
    <w:rsid w:val="00AD4C4B"/>
    <w:rsid w:val="00AE1780"/>
    <w:rsid w:val="00AE35CD"/>
    <w:rsid w:val="00AE79DC"/>
    <w:rsid w:val="00B0019C"/>
    <w:rsid w:val="00B10248"/>
    <w:rsid w:val="00B103AF"/>
    <w:rsid w:val="00B2051F"/>
    <w:rsid w:val="00B21B70"/>
    <w:rsid w:val="00B23C3A"/>
    <w:rsid w:val="00B32CA2"/>
    <w:rsid w:val="00B3370B"/>
    <w:rsid w:val="00B35FEB"/>
    <w:rsid w:val="00B56A6C"/>
    <w:rsid w:val="00B6258E"/>
    <w:rsid w:val="00B64BA0"/>
    <w:rsid w:val="00B65279"/>
    <w:rsid w:val="00B663AD"/>
    <w:rsid w:val="00B726DF"/>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4271C"/>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5307"/>
    <w:rsid w:val="00D863D7"/>
    <w:rsid w:val="00D87EE9"/>
    <w:rsid w:val="00D95291"/>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6802-C127-49AD-8F9E-725E2E8B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6</cp:revision>
  <cp:lastPrinted>2019-08-05T07:52:00Z</cp:lastPrinted>
  <dcterms:created xsi:type="dcterms:W3CDTF">2019-08-05T07:49:00Z</dcterms:created>
  <dcterms:modified xsi:type="dcterms:W3CDTF">2019-08-06T07:52:00Z</dcterms:modified>
</cp:coreProperties>
</file>